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976"/>
      </w:tblGrid>
      <w:tr w:rsidR="005C2EC8" w:rsidRPr="00AB3E99" w14:paraId="060477CA" w14:textId="77777777" w:rsidTr="00475C28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46ED3FEA" w:rsidR="005C2EC8" w:rsidRPr="005C2EC8" w:rsidRDefault="0032120B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11488" behindDoc="0" locked="0" layoutInCell="1" allowOverlap="1" wp14:anchorId="16B9E0CE" wp14:editId="5CCA860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61595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2B7F6E3B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BA195D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0064FD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341985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0064FD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341985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4307BD86" w:rsidR="005C2EC8" w:rsidRPr="00AB3E99" w:rsidRDefault="00845288" w:rsidP="000064FD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F5500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Житомирській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183730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0064F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лютому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0064F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976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475C28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  <w:tcMar>
              <w:left w:w="85" w:type="dxa"/>
              <w:right w:w="85" w:type="dxa"/>
            </w:tcMar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6835855E" w:rsidR="005C2EC8" w:rsidRPr="002530AB" w:rsidRDefault="0084528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F55002">
              <w:rPr>
                <w:sz w:val="20"/>
                <w:szCs w:val="20"/>
                <w:lang w:eastAsia="uk-UA"/>
              </w:rPr>
              <w:t>Житомирській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1AB52E71" w14:textId="15B1E3D3" w:rsidR="00183730" w:rsidRDefault="005C2EC8" w:rsidP="00183730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545553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zt</w:t>
            </w:r>
            <w:proofErr w:type="spellEnd"/>
            <w:r w:rsidR="00545553" w:rsidRPr="0054555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545553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ukrstat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.gov.ua</w:t>
            </w:r>
          </w:p>
          <w:p w14:paraId="137CB03A" w14:textId="74CC6909" w:rsidR="005C2EC8" w:rsidRPr="00183730" w:rsidRDefault="005C2EC8" w:rsidP="00183730">
            <w:pPr>
              <w:ind w:left="119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18373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stat</w:t>
            </w:r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zt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31816315" w14:textId="06E3187F" w:rsidR="005C2EC8" w:rsidRPr="00E57D15" w:rsidRDefault="005C2EC8" w:rsidP="00E57D15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  <w:lang w:val="en-US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0412) 4</w:t>
            </w:r>
            <w:r w:rsidR="00E57D15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7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E57D15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38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E57D15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33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0BBC5FBC" w14:textId="5AB0B6C3" w:rsidR="00183730" w:rsidRDefault="00D248DB" w:rsidP="00183730">
      <w:pPr>
        <w:pStyle w:val="--12"/>
      </w:pPr>
      <w:r w:rsidRPr="00D248DB">
        <w:t xml:space="preserve">Споживчі ціни у </w:t>
      </w:r>
      <w:r w:rsidR="000064FD">
        <w:t>лютому</w:t>
      </w:r>
      <w:r w:rsidRPr="00D248DB">
        <w:t xml:space="preserve"> 202</w:t>
      </w:r>
      <w:r w:rsidR="000064FD">
        <w:t>6</w:t>
      </w:r>
      <w:r w:rsidRPr="00D248DB">
        <w:t xml:space="preserve">р. порівняно з </w:t>
      </w:r>
      <w:r w:rsidR="000064FD">
        <w:t>січнем</w:t>
      </w:r>
      <w:r w:rsidRPr="00D248DB">
        <w:t xml:space="preserve"> 202</w:t>
      </w:r>
      <w:r w:rsidR="000064FD">
        <w:t>6</w:t>
      </w:r>
      <w:r w:rsidRPr="00D248DB">
        <w:t>р. по області зросли на 0,</w:t>
      </w:r>
      <w:r w:rsidR="000064FD">
        <w:t>6</w:t>
      </w:r>
      <w:r w:rsidRPr="00D248DB">
        <w:t xml:space="preserve">%, по Україні – на </w:t>
      </w:r>
      <w:r w:rsidR="000064FD">
        <w:t>1,0</w:t>
      </w:r>
      <w:r w:rsidRPr="00D248DB">
        <w:t xml:space="preserve">%, з початку року </w:t>
      </w:r>
      <w:r w:rsidR="00F40A42">
        <w:t xml:space="preserve">– </w:t>
      </w:r>
      <w:r w:rsidRPr="00D248DB">
        <w:t xml:space="preserve">зросли на </w:t>
      </w:r>
      <w:r w:rsidR="000064FD">
        <w:t>1,6</w:t>
      </w:r>
      <w:r w:rsidRPr="00D248DB">
        <w:t xml:space="preserve">% та </w:t>
      </w:r>
      <w:r w:rsidR="000064FD">
        <w:t>1,7</w:t>
      </w:r>
      <w:r w:rsidRPr="00D248DB">
        <w:t>% відповідно.</w:t>
      </w:r>
      <w:r w:rsidRPr="00D248DB">
        <w:rPr>
          <w:lang w:val="ru-RU"/>
        </w:rPr>
        <w:t xml:space="preserve"> 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30DD693E">
            <wp:extent cx="2984500" cy="1878965"/>
            <wp:effectExtent l="0" t="0" r="6350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76992493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0064FD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4930F460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0D7C740" w14:textId="77777777" w:rsidR="006B3A32" w:rsidRDefault="006B3A32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3B3F5596" w:rsidR="00464B9F" w:rsidRDefault="0085600E" w:rsidP="0085600E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Лютий</w:t>
            </w:r>
            <w:r w:rsidR="00C2098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до</w:t>
            </w:r>
          </w:p>
        </w:tc>
      </w:tr>
      <w:tr w:rsidR="00464B9F" w14:paraId="05E2E462" w14:textId="77777777" w:rsidTr="00857D6C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11F2401B" w:rsidR="00464B9F" w:rsidRDefault="0085600E" w:rsidP="0085600E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січня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202BC077" w:rsidR="00464B9F" w:rsidRDefault="00F4211F" w:rsidP="0085600E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A546CA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85600E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464B9F" w14:paraId="470AF59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464B9F" w:rsidRDefault="00464B9F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15206272" w:rsidR="00464B9F" w:rsidRPr="00C411B8" w:rsidRDefault="00A546CA" w:rsidP="00C411B8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C411B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199D41E1" w:rsidR="00464B9F" w:rsidRPr="00C411B8" w:rsidRDefault="00C411B8" w:rsidP="00C411B8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C2098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6</w:t>
            </w:r>
          </w:p>
        </w:tc>
      </w:tr>
      <w:tr w:rsidR="00464B9F" w14:paraId="26E532D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7F99BDED" w:rsidR="00464B9F" w:rsidRDefault="004A44A4" w:rsidP="00C2098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="00C411B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2A01DE10" w:rsidR="00464B9F" w:rsidRPr="00C411B8" w:rsidRDefault="00C411B8" w:rsidP="00C411B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A546CA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7</w:t>
            </w:r>
          </w:p>
        </w:tc>
      </w:tr>
      <w:tr w:rsidR="00464B9F" w14:paraId="7F255F5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2EE3264F" w:rsidR="00464B9F" w:rsidRPr="00C411B8" w:rsidRDefault="004A44A4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C411B8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62CEA9A4" w:rsidR="00464B9F" w:rsidRPr="00C411B8" w:rsidRDefault="00C411B8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</w:p>
        </w:tc>
      </w:tr>
      <w:tr w:rsidR="00464B9F" w14:paraId="58B980C0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4660A838" w:rsidR="00464B9F" w:rsidRPr="00C411B8" w:rsidRDefault="00DA0C38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C411B8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51109293" w:rsidR="00464B9F" w:rsidRPr="00C411B8" w:rsidRDefault="00C411B8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</w:p>
        </w:tc>
      </w:tr>
      <w:tr w:rsidR="00464B9F" w14:paraId="0EB17A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733F6357" w:rsidR="00464B9F" w:rsidRPr="00C411B8" w:rsidRDefault="00DA0C38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C411B8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166077B8" w:rsidR="00464B9F" w:rsidRPr="00C411B8" w:rsidRDefault="00C411B8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6</w:t>
            </w:r>
          </w:p>
        </w:tc>
      </w:tr>
      <w:tr w:rsidR="00464B9F" w14:paraId="78B1F1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68C2DF0B" w:rsidR="00464B9F" w:rsidRPr="00C411B8" w:rsidRDefault="006701A3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411B8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4CDAE738" w:rsidR="00464B9F" w:rsidRPr="00C411B8" w:rsidRDefault="00C411B8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6701A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7</w:t>
            </w:r>
          </w:p>
        </w:tc>
      </w:tr>
      <w:tr w:rsidR="00464B9F" w14:paraId="6485CAB5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6D23EEDC" w:rsidR="00464B9F" w:rsidRPr="00C411B8" w:rsidRDefault="004A44A4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C411B8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411B8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212A0DDD" w:rsidR="00464B9F" w:rsidRPr="00C411B8" w:rsidRDefault="00C411B8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-2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6</w:t>
            </w:r>
          </w:p>
        </w:tc>
      </w:tr>
      <w:tr w:rsidR="00464B9F" w14:paraId="12320FB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6C7E72C1" w:rsidR="00464B9F" w:rsidRPr="00C411B8" w:rsidRDefault="00C411B8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6701A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56FF2BCA" w:rsidR="00464B9F" w:rsidRPr="00C411B8" w:rsidRDefault="00C411B8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6</w:t>
            </w:r>
          </w:p>
        </w:tc>
      </w:tr>
      <w:tr w:rsidR="00464B9F" w14:paraId="5483A3E7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689FC395" w:rsidR="00464B9F" w:rsidRPr="00C411B8" w:rsidRDefault="00C411B8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-</w:t>
            </w:r>
            <w:r w:rsidR="00C2098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338D9851" w:rsidR="00464B9F" w:rsidRPr="00C411B8" w:rsidRDefault="00C411B8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</w:p>
        </w:tc>
      </w:tr>
      <w:tr w:rsidR="00464B9F" w14:paraId="41234D3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14B29719" w:rsidR="00464B9F" w:rsidRDefault="00464B9F" w:rsidP="00C20984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121D9A66" w:rsidR="00464B9F" w:rsidRPr="00C411B8" w:rsidRDefault="00C20984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411B8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6AEDAF9C" w:rsidR="00464B9F" w:rsidRPr="00C411B8" w:rsidRDefault="00C411B8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</w:tr>
      <w:tr w:rsidR="00464B9F" w14:paraId="66A9A71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5A8B4BBF" w:rsidR="00464B9F" w:rsidRDefault="00C411B8" w:rsidP="00D0104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D0104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1226FB55" w:rsidR="00464B9F" w:rsidRPr="00C411B8" w:rsidRDefault="000D2E07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-</w:t>
            </w:r>
            <w:r w:rsidR="00C411B8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411B8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</w:p>
        </w:tc>
      </w:tr>
      <w:tr w:rsidR="00464B9F" w14:paraId="0D104B5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6AA05896" w:rsidR="00464B9F" w:rsidRPr="00C411B8" w:rsidRDefault="00C411B8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-3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165A0A70" w:rsidR="00464B9F" w:rsidRPr="00C411B8" w:rsidRDefault="00C411B8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-2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7</w:t>
            </w:r>
          </w:p>
        </w:tc>
      </w:tr>
      <w:tr w:rsidR="00464B9F" w14:paraId="209F2CF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360ADE67" w:rsidR="00464B9F" w:rsidRPr="00C411B8" w:rsidRDefault="00C411B8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0CEE0CF1" w:rsidR="00464B9F" w:rsidRPr="00C411B8" w:rsidRDefault="00C411B8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4</w:t>
            </w:r>
          </w:p>
        </w:tc>
      </w:tr>
      <w:tr w:rsidR="00464B9F" w14:paraId="0FE30D0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4C1ECEDD" w:rsidR="00464B9F" w:rsidRPr="00C411B8" w:rsidRDefault="00C411B8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4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3853CC21" w:rsidR="00464B9F" w:rsidRPr="00C411B8" w:rsidRDefault="00C20984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411B8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</w:p>
        </w:tc>
      </w:tr>
      <w:tr w:rsidR="00464B9F" w14:paraId="7019EC9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03D63F1F" w:rsidR="00464B9F" w:rsidRPr="00C411B8" w:rsidRDefault="00C411B8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18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61AE3567" w:rsidR="00464B9F" w:rsidRPr="00C411B8" w:rsidRDefault="00C411B8" w:rsidP="00C411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40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</w:p>
        </w:tc>
      </w:tr>
      <w:tr w:rsidR="00464B9F" w14:paraId="5BF866F6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02C502C0" w:rsidR="00464B9F" w:rsidRPr="00A56BD1" w:rsidRDefault="00DA0C38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A56BD1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A56BD1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00E9C190" w:rsidR="00464B9F" w:rsidRPr="00A56BD1" w:rsidRDefault="00DA0C38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A56BD1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A56BD1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4</w:t>
            </w:r>
          </w:p>
        </w:tc>
      </w:tr>
      <w:tr w:rsidR="00464B9F" w14:paraId="25B40A7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58ACB9DB" w:rsidR="00464B9F" w:rsidRPr="00A56BD1" w:rsidRDefault="00480AC0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A56BD1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212DBB19" w:rsidR="00464B9F" w:rsidRPr="00A56BD1" w:rsidRDefault="00A56BD1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-0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5</w:t>
            </w:r>
          </w:p>
        </w:tc>
      </w:tr>
      <w:tr w:rsidR="00464B9F" w14:paraId="1C54BFDE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35EA5D87" w:rsidR="00464B9F" w:rsidRPr="00A56BD1" w:rsidRDefault="007A027C" w:rsidP="00A56BD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A56BD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00DF296F" w:rsidR="00464B9F" w:rsidRDefault="00A56BD1" w:rsidP="007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37204B" w14:paraId="595BE09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Default="0037204B" w:rsidP="0037204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36EEED67" w:rsidR="0037204B" w:rsidRPr="00A56BD1" w:rsidRDefault="00B7762B" w:rsidP="00A56BD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A56BD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A56BD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54C143E7" w:rsidR="0037204B" w:rsidRPr="00A56BD1" w:rsidRDefault="00B7762B" w:rsidP="00A56BD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A56BD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4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A56BD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</w:p>
        </w:tc>
      </w:tr>
      <w:tr w:rsidR="0037204B" w14:paraId="017539A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40D33CCB" w:rsidR="0037204B" w:rsidRDefault="00A56BD1" w:rsidP="007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-2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5B19415D" w:rsidR="0037204B" w:rsidRPr="00A56BD1" w:rsidRDefault="00DA0C38" w:rsidP="00A56BD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A56BD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A56BD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</w:p>
        </w:tc>
      </w:tr>
      <w:tr w:rsidR="0037204B" w14:paraId="53B129F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2741A3F4" w:rsidR="0037204B" w:rsidRPr="00A56BD1" w:rsidRDefault="00480AC0" w:rsidP="00A56BD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A56BD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4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A56BD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4E32A372" w:rsidR="0037204B" w:rsidRPr="00A56BD1" w:rsidRDefault="007A027C" w:rsidP="00A56BD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A56BD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5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A56BD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3103A8D5" w14:textId="77777777" w:rsidR="006B3A32" w:rsidRDefault="006B3A32" w:rsidP="0038775F">
      <w:pPr>
        <w:pStyle w:val="--12"/>
        <w:ind w:firstLine="0"/>
        <w:jc w:val="right"/>
        <w:rPr>
          <w:sz w:val="22"/>
          <w:szCs w:val="22"/>
        </w:rPr>
      </w:pPr>
    </w:p>
    <w:p w14:paraId="7470D143" w14:textId="77777777" w:rsidR="006B3A32" w:rsidRDefault="006B3A32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85600E" w14:paraId="7694EE4E" w14:textId="77777777" w:rsidTr="00605EA0">
        <w:trPr>
          <w:trHeight w:val="279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85600E" w:rsidRDefault="0085600E" w:rsidP="0085600E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02C5613D" w:rsidR="0085600E" w:rsidRDefault="0085600E" w:rsidP="0085600E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Лютий 2026 до</w:t>
            </w:r>
          </w:p>
        </w:tc>
      </w:tr>
      <w:tr w:rsidR="0085600E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85600E" w:rsidRDefault="0085600E" w:rsidP="0085600E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730D9479" w:rsidR="0085600E" w:rsidRDefault="0085600E" w:rsidP="0085600E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січня 2026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335ADACA" w:rsidR="0085600E" w:rsidRDefault="0085600E" w:rsidP="0085600E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грудня 2025</w:t>
            </w:r>
          </w:p>
        </w:tc>
      </w:tr>
      <w:tr w:rsidR="00B128E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4A4D2B83" w:rsidR="00B128E5" w:rsidRPr="00A56BD1" w:rsidRDefault="00DA0C38" w:rsidP="00A56BD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A56BD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2B624C91" w:rsidR="00B128E5" w:rsidRDefault="00A56BD1" w:rsidP="007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480AC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6D655B78" w:rsidR="00B128E5" w:rsidRPr="00A56BD1" w:rsidRDefault="00DA0C38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A56BD1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54A82802" w:rsidR="00B128E5" w:rsidRPr="00A56BD1" w:rsidRDefault="00A56BD1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5</w:t>
            </w:r>
          </w:p>
        </w:tc>
      </w:tr>
      <w:tr w:rsidR="00B128E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471E69E6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74D16AED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5E303544" w:rsidR="00B128E5" w:rsidRDefault="007A027C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406F0A3F" w:rsidR="00B128E5" w:rsidRDefault="00A56BD1" w:rsidP="00B7762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,0</w:t>
            </w:r>
          </w:p>
        </w:tc>
      </w:tr>
      <w:tr w:rsidR="00B128E5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13AC0C96" w:rsidR="00B128E5" w:rsidRPr="00A56BD1" w:rsidRDefault="00A56BD1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353E4C97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67F07D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27CE546A" w:rsidR="00B128E5" w:rsidRPr="00A56BD1" w:rsidRDefault="00A56BD1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7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77C471E8" w:rsidR="00B128E5" w:rsidRPr="00A56BD1" w:rsidRDefault="00A56BD1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7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</w:p>
        </w:tc>
      </w:tr>
      <w:tr w:rsidR="00B128E5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5E2FF85C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7157DB07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527A942D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43936D45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09D3D1A0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1E1DADA3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72FBEB33" w:rsidR="00B128E5" w:rsidRPr="00A56BD1" w:rsidRDefault="00DA0C38" w:rsidP="00A56BD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A56BD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04B8FA0E" w:rsidR="00B128E5" w:rsidRPr="00A56BD1" w:rsidRDefault="00A56BD1" w:rsidP="00A56BD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480AC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5</w:t>
            </w:r>
          </w:p>
        </w:tc>
      </w:tr>
      <w:tr w:rsidR="00B128E5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6FE61178" w:rsidR="00B128E5" w:rsidRPr="00A56BD1" w:rsidRDefault="007A027C" w:rsidP="00A56BD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A56BD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5BC9E811" w:rsidR="00B128E5" w:rsidRPr="00A56BD1" w:rsidRDefault="00A56BD1" w:rsidP="00A56BD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</w:p>
        </w:tc>
      </w:tr>
      <w:tr w:rsidR="00B128E5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65D491CC" w:rsidR="00B128E5" w:rsidRPr="00A56BD1" w:rsidRDefault="007A027C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B7762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A56BD1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17F71529" w:rsidR="00B128E5" w:rsidRPr="00A56BD1" w:rsidRDefault="00A56BD1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-0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</w:p>
        </w:tc>
      </w:tr>
      <w:tr w:rsidR="00B128E5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602836CC" w:rsidR="00B128E5" w:rsidRDefault="00B128E5" w:rsidP="008603F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25332FC9" w:rsidR="00B128E5" w:rsidRDefault="00A56BD1" w:rsidP="00B7762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4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B7762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616249EB" w:rsidR="00B128E5" w:rsidRPr="00A56BD1" w:rsidRDefault="00A56BD1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6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</w:p>
        </w:tc>
      </w:tr>
      <w:tr w:rsidR="00B128E5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1E0CC5AB" w:rsidR="00B128E5" w:rsidRPr="00A56BD1" w:rsidRDefault="007A027C" w:rsidP="00A56BD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C2777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A56BD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10F8A0AD" w:rsidR="00B128E5" w:rsidRPr="00A56BD1" w:rsidRDefault="00A56BD1" w:rsidP="00A56BD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</w:p>
        </w:tc>
      </w:tr>
      <w:tr w:rsidR="00B128E5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7484C9D7" w:rsidR="00B128E5" w:rsidRDefault="00A56BD1" w:rsidP="007A027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A027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190F2B8A" w:rsidR="00B128E5" w:rsidRPr="00A56BD1" w:rsidRDefault="00A56BD1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4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</w:p>
        </w:tc>
      </w:tr>
      <w:tr w:rsidR="00B128E5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0CC35C25" w:rsidR="00B128E5" w:rsidRDefault="00A56BD1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-</w:t>
            </w:r>
            <w:r w:rsidR="007A027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1CA59CAE" w:rsidR="00B128E5" w:rsidRPr="00A56BD1" w:rsidRDefault="00DA0C38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</w:t>
            </w:r>
            <w:r w:rsidR="00A56BD1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7</w:t>
            </w:r>
          </w:p>
        </w:tc>
      </w:tr>
      <w:tr w:rsidR="00B128E5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74B71223" w:rsidR="00B128E5" w:rsidRPr="00A56BD1" w:rsidRDefault="00A56BD1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-9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6AD3680C" w:rsidR="00B128E5" w:rsidRDefault="00A56BD1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-</w:t>
            </w:r>
            <w:r w:rsidR="007A027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A027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B128E5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2BA6800C" w:rsidR="00B128E5" w:rsidRPr="00A56BD1" w:rsidRDefault="00B7762B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A56BD1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6A583308" w:rsidR="00B128E5" w:rsidRPr="00A56BD1" w:rsidRDefault="00A56BD1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5</w:t>
            </w:r>
          </w:p>
        </w:tc>
      </w:tr>
      <w:tr w:rsidR="00B128E5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7443EB73" w:rsidR="00B128E5" w:rsidRPr="000D2E07" w:rsidRDefault="000D2E07" w:rsidP="000D2E0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5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13787BC5" w:rsidR="00B128E5" w:rsidRDefault="000D2E07" w:rsidP="000D2E0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</w:p>
        </w:tc>
      </w:tr>
      <w:tr w:rsidR="00B128E5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3931C525" w:rsidR="00B128E5" w:rsidRPr="000D2E07" w:rsidRDefault="000D2E07" w:rsidP="000D2E0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-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0ADFADC6" w:rsidR="00B128E5" w:rsidRPr="000D2E07" w:rsidRDefault="001D2F10" w:rsidP="000D2E0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0D2E07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0D2E07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4</w:t>
            </w:r>
          </w:p>
        </w:tc>
      </w:tr>
      <w:tr w:rsidR="00B128E5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50DC869E" w:rsidR="00B128E5" w:rsidRDefault="00C27770" w:rsidP="001D2F1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7843BA69" w:rsidR="00B128E5" w:rsidRDefault="000D2E07" w:rsidP="001D2F1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1D2F1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132926D3" w:rsidR="00B128E5" w:rsidRPr="000D2E07" w:rsidRDefault="000D2E07" w:rsidP="000D2E0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437EA4C2" w:rsidR="00B128E5" w:rsidRPr="000D2E07" w:rsidRDefault="000D2E07" w:rsidP="000D2E0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6</w:t>
            </w:r>
          </w:p>
        </w:tc>
      </w:tr>
      <w:tr w:rsidR="00B128E5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46342CAA" w:rsidR="00B128E5" w:rsidRDefault="000D2E07" w:rsidP="007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2975400D" w:rsidR="00B128E5" w:rsidRPr="000D2E07" w:rsidRDefault="000D2E07" w:rsidP="000D2E0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</w:p>
        </w:tc>
      </w:tr>
    </w:tbl>
    <w:p w14:paraId="0E04B9AA" w14:textId="77777777" w:rsidR="006E3757" w:rsidRP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61"/>
      </w:tblGrid>
      <w:tr w:rsidR="006E3757" w:rsidRPr="006E3757" w14:paraId="613197D9" w14:textId="77777777" w:rsidTr="00525AB4">
        <w:tc>
          <w:tcPr>
            <w:tcW w:w="4678" w:type="dxa"/>
          </w:tcPr>
          <w:p w14:paraId="3FFE2879" w14:textId="1FDE95EA" w:rsidR="00D056B2" w:rsidRDefault="00343C1A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споживчому ринку у </w:t>
            </w:r>
            <w:r w:rsidR="007273BF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лютому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ціни на продукти харчування та безалкогольні напої зросли на 0,</w:t>
            </w:r>
            <w:r w:rsidR="007273BF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8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%.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одорожчали борошно та крупи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, </w:t>
            </w:r>
            <w:r w:rsidR="00CC5A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маргарин та інші рослинні</w:t>
            </w:r>
            <w:r w:rsidR="00D056B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жири, </w:t>
            </w:r>
            <w:r w:rsidR="00D056B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яйця</w:t>
            </w:r>
            <w:r w:rsidR="00D056B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</w:t>
            </w:r>
            <w:r w:rsidR="00D056B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соняшни</w:t>
            </w:r>
            <w:r w:rsidR="00D056B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</w:r>
            <w:r w:rsidR="00D056B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ков</w:t>
            </w:r>
            <w:r w:rsidR="00D056B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а</w:t>
            </w:r>
            <w:r w:rsidR="00D056B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ол</w:t>
            </w:r>
            <w:r w:rsidR="00D056B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ія, яловичина – на 2,9-1,4%.</w:t>
            </w:r>
            <w:r w:rsidR="00D056B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Також зросли ціни на</w:t>
            </w:r>
            <w:r w:rsidR="00D056B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кондитерські вироби з цукру, рибу та продукти з риби, макаронні вироби,  шоколад та кисломолочну продукцію – на 1,2-0,5%.</w:t>
            </w:r>
          </w:p>
          <w:p w14:paraId="45BA0D50" w14:textId="1916038C" w:rsidR="00343C1A" w:rsidRPr="00FF4342" w:rsidRDefault="00D056B2" w:rsidP="008C2721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Водночас, подешевшали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м’ясо птиці, масло,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свинина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– на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3,7-3,1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%,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рис,</w:t>
            </w:r>
            <w:r w:rsidR="008C272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безалкогольні напої,</w:t>
            </w:r>
            <w:r w:rsidR="008C272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молоко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 олив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  <w:t xml:space="preserve">кова олія, сало, кондитерські вироби з борошна, мінеральні та джерельні води </w:t>
            </w:r>
            <w:r w:rsidR="00343C1A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– 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1,7-0,</w:t>
            </w:r>
            <w:r w:rsidR="00CC5A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6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%.</w:t>
            </w:r>
          </w:p>
          <w:p w14:paraId="0D9D9DFE" w14:textId="26FC76A8" w:rsidR="00343C1A" w:rsidRPr="00FF4342" w:rsidRDefault="00343C1A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Ціни на овочі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зросли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загалом на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18,</w:t>
            </w:r>
            <w:r w:rsidR="00CC5A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Подорожчали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овочі, вирощен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і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з насіння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26,8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%, </w:t>
            </w:r>
            <w:r w:rsidR="008C272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картопл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я – на 22,1%, </w:t>
            </w:r>
            <w:r w:rsidR="008C272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капуст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а – </w:t>
            </w:r>
            <w:r w:rsidR="008C272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10,7</w:t>
            </w:r>
            <w:r w:rsidR="008C272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%. </w:t>
            </w:r>
          </w:p>
          <w:p w14:paraId="72C2CA46" w14:textId="019FF570" w:rsidR="00343C1A" w:rsidRPr="00FF4342" w:rsidRDefault="00343C1A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Ціни на фрукти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збільшились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в цілому на 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4,7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 зокрема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банани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зросли в ціні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6,2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яблука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– на 5,0%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, </w:t>
            </w:r>
            <w:r w:rsidR="008C272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цитрусові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–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,7%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</w:p>
          <w:p w14:paraId="35D6D7B1" w14:textId="4A74668E" w:rsidR="00343C1A" w:rsidRPr="00FF4342" w:rsidRDefault="00343C1A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Тютюнові вироби подорожчали на 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1,8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%, алкогольні напої –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0,2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%.</w:t>
            </w:r>
          </w:p>
          <w:p w14:paraId="0E1D694F" w14:textId="2BB6E8D0" w:rsidR="00343C1A" w:rsidRPr="00A94E85" w:rsidRDefault="008C2721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У сфері з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в'яз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ку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ціни зросли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5,0%</w:t>
            </w:r>
            <w:r w:rsidR="008603F6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, у 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сфері охорони здоров’я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– </w:t>
            </w:r>
            <w:r w:rsidR="00BC780E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на 0,9%, зокрема</w:t>
            </w:r>
            <w:r w:rsidR="008603F6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</w:t>
            </w:r>
            <w:r w:rsidR="00BC780E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BC780E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BC780E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4,9</w:t>
            </w:r>
            <w:r w:rsidR="00BC780E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BC780E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подорожчали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амбулаторні послуги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.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</w:t>
            </w:r>
            <w:r w:rsidR="00343C1A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аливо та мастила </w:t>
            </w:r>
            <w:r w:rsidR="00BC780E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збільшились у ціні</w:t>
            </w:r>
            <w:r w:rsidR="00343C1A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</w:t>
            </w:r>
            <w:r w:rsidR="00BC780E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3,2</w:t>
            </w:r>
            <w:r w:rsidR="00343C1A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%. Плата за о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ренд</w:t>
            </w:r>
            <w:r w:rsidR="00343C1A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у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житла </w:t>
            </w:r>
            <w:r w:rsidR="00BC780E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зросла</w:t>
            </w:r>
            <w:r w:rsidR="00343C1A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BC780E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0,4</w:t>
            </w:r>
            <w:r w:rsidR="00343C1A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</w:t>
            </w:r>
            <w:r w:rsidR="00343C1A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за 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послуги ресторанів та готелів </w:t>
            </w:r>
            <w:r w:rsidR="00343C1A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– 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343C1A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0,</w:t>
            </w:r>
            <w:r w:rsidR="00BC780E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%. О</w:t>
            </w:r>
            <w:r w:rsidR="00343C1A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дяг і взуття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подешевшали </w:t>
            </w:r>
            <w:r w:rsidR="00343C1A" w:rsidRPr="00A94E8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на 2,</w:t>
            </w:r>
            <w:r w:rsidR="00BC780E" w:rsidRPr="00A94E8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9</w:t>
            </w:r>
            <w:r w:rsidR="00343C1A" w:rsidRPr="00A94E8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%. </w:t>
            </w:r>
          </w:p>
          <w:p w14:paraId="015F9F8E" w14:textId="3EA37E5B" w:rsidR="00273B54" w:rsidRPr="00D25EC4" w:rsidRDefault="00273B54" w:rsidP="000B22B2">
            <w:pPr>
              <w:widowControl w:val="0"/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49725FDA" w:rsidR="006E3757" w:rsidRPr="006E3757" w:rsidRDefault="00575BCB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43D41479" wp14:editId="6D05BD30">
                  <wp:extent cx="3095625" cy="1129665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4C64FA81" w:rsidR="003A2E2D" w:rsidRPr="006E3757" w:rsidRDefault="00575BCB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58EB1515" wp14:editId="09FE5DF7">
                  <wp:extent cx="3143250" cy="1129665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55276C09" w:rsidR="00E24775" w:rsidRPr="006E3757" w:rsidRDefault="00575BCB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4686A63" wp14:editId="5CF1AFB1">
                  <wp:extent cx="3086735" cy="1129665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93542AA" w:rsidR="006E3757" w:rsidRPr="006E3757" w:rsidRDefault="0079161D" w:rsidP="0079161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"Зміни цін (тарифів) на споживчі товари (послуги)", методологія якого враховує загальні вимоги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Конвенції 160 Міжнародної організації праці 1985 року (стаття 12), Резолюції з питань індексів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споживчих цін, прийнятої на 17-й міжнародній конференції статистиків праці (2003), Регламенту (ЄС)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№ 2016/792 від 11 травня 2016 року, Виконавчого регламенту Комісії (ЄС) № 2020/1148 від 31 липня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2020 року, а також "Керівництва щодо індексів споживчих цін: Поняття та методи", підготовленого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Міжнародним валютним фондом, Міжнародною організацією праці, Статистичним бюро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Європейської спільноти (</w:t>
            </w:r>
            <w:proofErr w:type="spellStart"/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 xml:space="preserve">Націй, Організацією економічного співробітництва і розвитку (ОЕСР) та Світовим банком (2020). 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2DBB659D" w14:textId="77777777" w:rsidR="001A2067" w:rsidRDefault="006E3757" w:rsidP="001A2067">
            <w:pPr>
              <w:pStyle w:val="--12"/>
              <w:ind w:firstLine="0"/>
              <w:rPr>
                <w:rFonts w:ascii="Calibri" w:hAnsi="Calibri"/>
                <w:sz w:val="22"/>
                <w:szCs w:val="22"/>
              </w:rPr>
            </w:pPr>
            <w:r w:rsidRPr="006E3757">
              <w:rPr>
                <w:rFonts w:ascii="Calibri" w:hAnsi="Calibri"/>
                <w:sz w:val="22"/>
                <w:szCs w:val="22"/>
              </w:rPr>
              <w:t>Методологічні положення:</w:t>
            </w:r>
          </w:p>
          <w:p w14:paraId="2CE6498F" w14:textId="52E5E8B4" w:rsidR="001A2067" w:rsidRPr="00B3722C" w:rsidRDefault="00A54EAB" w:rsidP="001A2067">
            <w:pPr>
              <w:pStyle w:val="--12"/>
              <w:ind w:firstLine="0"/>
              <w:rPr>
                <w:sz w:val="22"/>
                <w:szCs w:val="22"/>
              </w:rPr>
            </w:pPr>
            <w:hyperlink r:id="rId27" w:history="1">
              <w:r w:rsidR="001A2067" w:rsidRPr="00B3722C">
                <w:rPr>
                  <w:rStyle w:val="a5"/>
                  <w:color w:val="22517D"/>
                  <w:sz w:val="22"/>
                  <w:szCs w:val="22"/>
                </w:rPr>
                <w:t>https://stat.gov.ua/sites/default/files/migration/files/2023/190_2023/190_2023.pdf</w:t>
              </w:r>
            </w:hyperlink>
            <w:r w:rsidR="001A2067" w:rsidRPr="00B3722C">
              <w:rPr>
                <w:sz w:val="22"/>
                <w:szCs w:val="22"/>
              </w:rPr>
              <w:t>.</w:t>
            </w:r>
          </w:p>
          <w:p w14:paraId="7E9EBC46" w14:textId="139C8B1E" w:rsidR="00246029" w:rsidRPr="00B3722C" w:rsidRDefault="00246029" w:rsidP="006E3757">
            <w:pPr>
              <w:jc w:val="both"/>
              <w:rPr>
                <w:rFonts w:cs="Calibri"/>
                <w:color w:val="22517D"/>
                <w:sz w:val="22"/>
                <w:szCs w:val="22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674DB9F0" w14:textId="77777777" w:rsidR="007A68F8" w:rsidRDefault="007A68F8" w:rsidP="00183730">
      <w:pPr>
        <w:pStyle w:val="--12"/>
        <w:ind w:firstLine="0"/>
      </w:pPr>
    </w:p>
    <w:p w14:paraId="7A2AB102" w14:textId="77777777" w:rsidR="007A68F8" w:rsidRDefault="007A68F8" w:rsidP="00183730">
      <w:pPr>
        <w:pStyle w:val="--12"/>
        <w:ind w:firstLine="0"/>
      </w:pPr>
    </w:p>
    <w:p w14:paraId="52D588B2" w14:textId="77777777" w:rsidR="007A68F8" w:rsidRDefault="007A68F8" w:rsidP="00183730">
      <w:pPr>
        <w:pStyle w:val="--12"/>
        <w:ind w:firstLine="0"/>
      </w:pPr>
    </w:p>
    <w:p w14:paraId="64E9EEF3" w14:textId="77777777" w:rsidR="007A68F8" w:rsidRDefault="007A68F8" w:rsidP="00183730">
      <w:pPr>
        <w:pStyle w:val="--12"/>
        <w:ind w:firstLine="0"/>
      </w:pPr>
    </w:p>
    <w:p w14:paraId="7D80DBC1" w14:textId="77777777" w:rsidR="007A68F8" w:rsidRDefault="007A68F8" w:rsidP="00183730">
      <w:pPr>
        <w:pStyle w:val="--12"/>
        <w:ind w:firstLine="0"/>
      </w:pPr>
    </w:p>
    <w:p w14:paraId="537B8881" w14:textId="77777777" w:rsidR="007A68F8" w:rsidRDefault="007A68F8" w:rsidP="00183730">
      <w:pPr>
        <w:pStyle w:val="--12"/>
        <w:ind w:firstLine="0"/>
      </w:pPr>
    </w:p>
    <w:p w14:paraId="45308D69" w14:textId="77777777" w:rsidR="007A68F8" w:rsidRDefault="007A68F8" w:rsidP="00183730">
      <w:pPr>
        <w:pStyle w:val="--12"/>
        <w:ind w:firstLine="0"/>
      </w:pPr>
      <w:bookmarkStart w:id="1" w:name="_GoBack"/>
      <w:bookmarkEnd w:id="1"/>
    </w:p>
    <w:p w14:paraId="591D189B" w14:textId="77777777" w:rsidR="001A2067" w:rsidRDefault="001A2067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293DEABC" w14:textId="77777777" w:rsidR="00356050" w:rsidRPr="00356050" w:rsidRDefault="00356050" w:rsidP="0035605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6D472E2D" w14:textId="77777777" w:rsidR="00356050" w:rsidRDefault="00356050" w:rsidP="00356050">
      <w:pPr>
        <w:pStyle w:val="--12"/>
        <w:ind w:firstLine="0"/>
      </w:pPr>
    </w:p>
    <w:p w14:paraId="242F080B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69773FC0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0412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42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13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45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28" w:history="1">
              <w:r w:rsidR="00212E83" w:rsidRPr="00A94E85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  <w:lang w:val="en-US"/>
                </w:rPr>
                <w:t>cina</w:t>
              </w:r>
              <w:r w:rsidR="00212E83" w:rsidRPr="00A94E85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  <w:lang w:val="ru-RU"/>
                </w:rPr>
                <w:t>_</w:t>
              </w:r>
              <w:r w:rsidR="00212E83" w:rsidRPr="00A94E85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  <w:lang w:val="en-US"/>
                </w:rPr>
                <w:t>gus</w:t>
              </w:r>
              <w:r w:rsidR="00212E83" w:rsidRPr="00A94E85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</w:rPr>
                <w:t>@</w:t>
              </w:r>
              <w:r w:rsidR="00212E83" w:rsidRPr="00A94E85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  <w:lang w:val="en-US"/>
                </w:rPr>
                <w:t>zt</w:t>
              </w:r>
              <w:r w:rsidR="00212E83" w:rsidRPr="00A94E85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  <w:lang w:val="ru-RU"/>
                </w:rPr>
                <w:t>.</w:t>
              </w:r>
              <w:r w:rsidR="00212E83" w:rsidRPr="00A94E85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  <w:lang w:val="en-US"/>
                </w:rPr>
                <w:t>ukrstat</w:t>
              </w:r>
              <w:r w:rsidR="00212E83" w:rsidRPr="00A94E85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</w:rPr>
                <w:t>.gov.ua</w:t>
              </w:r>
            </w:hyperlink>
          </w:p>
          <w:p w14:paraId="2D93F4A8" w14:textId="42162C3C" w:rsidR="00A94E85" w:rsidRPr="00A94E85" w:rsidRDefault="00356050" w:rsidP="00A94E85">
            <w:pPr>
              <w:ind w:left="57"/>
              <w:rPr>
                <w:rFonts w:ascii="Calibri Light" w:hAnsi="Calibri Light" w:cs="Calibri Light"/>
                <w:color w:val="0000FF"/>
                <w:sz w:val="20"/>
                <w:szCs w:val="20"/>
                <w:u w:val="single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9" w:history="1">
              <w:r w:rsidR="00A94E85" w:rsidRPr="00A94E85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  <w:lang w:val="ru-RU"/>
                </w:rPr>
                <w:t>https://zt.ukrstat.gov.ua/StatInfo/StatInfcin2.html</w:t>
              </w:r>
            </w:hyperlink>
          </w:p>
          <w:p w14:paraId="5880B3D0" w14:textId="59CAA410" w:rsidR="00356050" w:rsidRPr="00356050" w:rsidRDefault="00356050" w:rsidP="0079161D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212E83" w:rsidRP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Житомирській області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області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79161D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DE6A8B">
      <w:type w:val="continuous"/>
      <w:pgSz w:w="11906" w:h="16838" w:code="9"/>
      <w:pgMar w:top="851" w:right="1134" w:bottom="851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D36E3" w14:textId="77777777" w:rsidR="00A54EAB" w:rsidRDefault="00A54EAB" w:rsidP="005345A4">
      <w:r>
        <w:separator/>
      </w:r>
    </w:p>
  </w:endnote>
  <w:endnote w:type="continuationSeparator" w:id="0">
    <w:p w14:paraId="77A36379" w14:textId="77777777" w:rsidR="00A54EAB" w:rsidRDefault="00A54EAB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A94E85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369E28" w14:textId="77777777" w:rsidR="00A54EAB" w:rsidRDefault="00A54EAB" w:rsidP="005345A4">
      <w:r>
        <w:separator/>
      </w:r>
    </w:p>
  </w:footnote>
  <w:footnote w:type="continuationSeparator" w:id="0">
    <w:p w14:paraId="702C8CF0" w14:textId="77777777" w:rsidR="00A54EAB" w:rsidRDefault="00A54EAB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75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76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77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78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79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80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81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82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83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84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85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064FD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579BE"/>
    <w:rsid w:val="00062027"/>
    <w:rsid w:val="00062038"/>
    <w:rsid w:val="00062D72"/>
    <w:rsid w:val="00072F45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2B2"/>
    <w:rsid w:val="000B2664"/>
    <w:rsid w:val="000B5ED1"/>
    <w:rsid w:val="000B6D17"/>
    <w:rsid w:val="000C2BAC"/>
    <w:rsid w:val="000C43BC"/>
    <w:rsid w:val="000C747A"/>
    <w:rsid w:val="000D2E07"/>
    <w:rsid w:val="000D4C6A"/>
    <w:rsid w:val="000D5FBC"/>
    <w:rsid w:val="000D6D0E"/>
    <w:rsid w:val="000D7438"/>
    <w:rsid w:val="000D7A9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8D4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5A7"/>
    <w:rsid w:val="001A206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2F10"/>
    <w:rsid w:val="001D3564"/>
    <w:rsid w:val="001D366B"/>
    <w:rsid w:val="001D3E55"/>
    <w:rsid w:val="001D717D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2E83"/>
    <w:rsid w:val="002141FD"/>
    <w:rsid w:val="002161EA"/>
    <w:rsid w:val="00216287"/>
    <w:rsid w:val="00217EAD"/>
    <w:rsid w:val="002204A8"/>
    <w:rsid w:val="0022068C"/>
    <w:rsid w:val="00220789"/>
    <w:rsid w:val="00220CE3"/>
    <w:rsid w:val="00221BA0"/>
    <w:rsid w:val="002230DD"/>
    <w:rsid w:val="00223C08"/>
    <w:rsid w:val="002257BC"/>
    <w:rsid w:val="00233F9C"/>
    <w:rsid w:val="00235412"/>
    <w:rsid w:val="00237BA1"/>
    <w:rsid w:val="00237BC8"/>
    <w:rsid w:val="00237D0B"/>
    <w:rsid w:val="002417BB"/>
    <w:rsid w:val="002437E6"/>
    <w:rsid w:val="002442E9"/>
    <w:rsid w:val="00246029"/>
    <w:rsid w:val="002530AB"/>
    <w:rsid w:val="0025430D"/>
    <w:rsid w:val="00254775"/>
    <w:rsid w:val="00256FF8"/>
    <w:rsid w:val="00260148"/>
    <w:rsid w:val="00260BB1"/>
    <w:rsid w:val="002645CD"/>
    <w:rsid w:val="00264E6D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A1436"/>
    <w:rsid w:val="002A31AA"/>
    <w:rsid w:val="002A40E5"/>
    <w:rsid w:val="002A7545"/>
    <w:rsid w:val="002C0E14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732"/>
    <w:rsid w:val="003138F7"/>
    <w:rsid w:val="00315C2A"/>
    <w:rsid w:val="0031743B"/>
    <w:rsid w:val="0032120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85"/>
    <w:rsid w:val="00341993"/>
    <w:rsid w:val="00343C1A"/>
    <w:rsid w:val="00344D00"/>
    <w:rsid w:val="00344D18"/>
    <w:rsid w:val="0034531F"/>
    <w:rsid w:val="003475F1"/>
    <w:rsid w:val="00347928"/>
    <w:rsid w:val="003505A3"/>
    <w:rsid w:val="00351AF5"/>
    <w:rsid w:val="00354C77"/>
    <w:rsid w:val="00355962"/>
    <w:rsid w:val="00356050"/>
    <w:rsid w:val="00357954"/>
    <w:rsid w:val="00357A0C"/>
    <w:rsid w:val="00363263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8FE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448"/>
    <w:rsid w:val="003C6F2B"/>
    <w:rsid w:val="003D03D1"/>
    <w:rsid w:val="003D09E7"/>
    <w:rsid w:val="003D0B51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025E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91A"/>
    <w:rsid w:val="00417A7B"/>
    <w:rsid w:val="00417B67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308"/>
    <w:rsid w:val="00457B82"/>
    <w:rsid w:val="00463544"/>
    <w:rsid w:val="00464B9F"/>
    <w:rsid w:val="004650F4"/>
    <w:rsid w:val="0046766F"/>
    <w:rsid w:val="00471705"/>
    <w:rsid w:val="0047250F"/>
    <w:rsid w:val="00472928"/>
    <w:rsid w:val="00475C28"/>
    <w:rsid w:val="00476523"/>
    <w:rsid w:val="00476F0F"/>
    <w:rsid w:val="00480431"/>
    <w:rsid w:val="00480AC0"/>
    <w:rsid w:val="00491221"/>
    <w:rsid w:val="004914A3"/>
    <w:rsid w:val="004952BE"/>
    <w:rsid w:val="00497D31"/>
    <w:rsid w:val="004A250A"/>
    <w:rsid w:val="004A301A"/>
    <w:rsid w:val="004A44A4"/>
    <w:rsid w:val="004A4714"/>
    <w:rsid w:val="004A4E30"/>
    <w:rsid w:val="004A5264"/>
    <w:rsid w:val="004A5DC2"/>
    <w:rsid w:val="004A7853"/>
    <w:rsid w:val="004A7FF8"/>
    <w:rsid w:val="004B14E2"/>
    <w:rsid w:val="004B348D"/>
    <w:rsid w:val="004B4633"/>
    <w:rsid w:val="004C0BE4"/>
    <w:rsid w:val="004C104B"/>
    <w:rsid w:val="004C50E5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3010"/>
    <w:rsid w:val="0050459D"/>
    <w:rsid w:val="005058BB"/>
    <w:rsid w:val="005128F4"/>
    <w:rsid w:val="0052004B"/>
    <w:rsid w:val="0052077A"/>
    <w:rsid w:val="00521B65"/>
    <w:rsid w:val="00525AB4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5553"/>
    <w:rsid w:val="00545A7F"/>
    <w:rsid w:val="00545E01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148"/>
    <w:rsid w:val="005669D4"/>
    <w:rsid w:val="00571E23"/>
    <w:rsid w:val="005756D8"/>
    <w:rsid w:val="00575BCB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57E7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26C"/>
    <w:rsid w:val="005F3CCA"/>
    <w:rsid w:val="005F59BA"/>
    <w:rsid w:val="00600EC5"/>
    <w:rsid w:val="006035D6"/>
    <w:rsid w:val="00603D32"/>
    <w:rsid w:val="006057B5"/>
    <w:rsid w:val="00605EA0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EE2"/>
    <w:rsid w:val="006438DC"/>
    <w:rsid w:val="00651839"/>
    <w:rsid w:val="00653544"/>
    <w:rsid w:val="00653734"/>
    <w:rsid w:val="00656AB2"/>
    <w:rsid w:val="00663AD3"/>
    <w:rsid w:val="006643E9"/>
    <w:rsid w:val="0066610D"/>
    <w:rsid w:val="006671BF"/>
    <w:rsid w:val="006701A3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94E0E"/>
    <w:rsid w:val="006957C8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3A32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55F5"/>
    <w:rsid w:val="006D7347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3BF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4466"/>
    <w:rsid w:val="00757281"/>
    <w:rsid w:val="00766689"/>
    <w:rsid w:val="00766BC3"/>
    <w:rsid w:val="00766EC8"/>
    <w:rsid w:val="007671B2"/>
    <w:rsid w:val="00773B81"/>
    <w:rsid w:val="00776B29"/>
    <w:rsid w:val="0078111F"/>
    <w:rsid w:val="007818D2"/>
    <w:rsid w:val="0078504D"/>
    <w:rsid w:val="007876BB"/>
    <w:rsid w:val="0079161D"/>
    <w:rsid w:val="007920ED"/>
    <w:rsid w:val="00795BB0"/>
    <w:rsid w:val="007976C0"/>
    <w:rsid w:val="007A027C"/>
    <w:rsid w:val="007A68F8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C42"/>
    <w:rsid w:val="00845F0B"/>
    <w:rsid w:val="00846343"/>
    <w:rsid w:val="00846649"/>
    <w:rsid w:val="00846C6B"/>
    <w:rsid w:val="00854F1C"/>
    <w:rsid w:val="0085600E"/>
    <w:rsid w:val="008571A5"/>
    <w:rsid w:val="00857D6C"/>
    <w:rsid w:val="008603F6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55BD"/>
    <w:rsid w:val="00876A6A"/>
    <w:rsid w:val="0087789B"/>
    <w:rsid w:val="008801E4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2721"/>
    <w:rsid w:val="008C75DC"/>
    <w:rsid w:val="008D1F4E"/>
    <w:rsid w:val="008D336C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31B0"/>
    <w:rsid w:val="00915FE3"/>
    <w:rsid w:val="0091702C"/>
    <w:rsid w:val="00921C44"/>
    <w:rsid w:val="009222FD"/>
    <w:rsid w:val="00922558"/>
    <w:rsid w:val="009235EA"/>
    <w:rsid w:val="00923776"/>
    <w:rsid w:val="009239BB"/>
    <w:rsid w:val="00925137"/>
    <w:rsid w:val="0092544E"/>
    <w:rsid w:val="00925967"/>
    <w:rsid w:val="00927D36"/>
    <w:rsid w:val="00936FEA"/>
    <w:rsid w:val="009408B4"/>
    <w:rsid w:val="00942DE9"/>
    <w:rsid w:val="00944162"/>
    <w:rsid w:val="009442C3"/>
    <w:rsid w:val="00944304"/>
    <w:rsid w:val="00947153"/>
    <w:rsid w:val="00951A2E"/>
    <w:rsid w:val="0095511D"/>
    <w:rsid w:val="00956B6E"/>
    <w:rsid w:val="00957312"/>
    <w:rsid w:val="00963277"/>
    <w:rsid w:val="00964901"/>
    <w:rsid w:val="00970417"/>
    <w:rsid w:val="0097068B"/>
    <w:rsid w:val="00971AEF"/>
    <w:rsid w:val="009726BA"/>
    <w:rsid w:val="00985CAE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01B4"/>
    <w:rsid w:val="009B1DA0"/>
    <w:rsid w:val="009B43E2"/>
    <w:rsid w:val="009B503C"/>
    <w:rsid w:val="009B5068"/>
    <w:rsid w:val="009C119B"/>
    <w:rsid w:val="009C6B1C"/>
    <w:rsid w:val="009D11D7"/>
    <w:rsid w:val="009D4F13"/>
    <w:rsid w:val="009D6608"/>
    <w:rsid w:val="009D786F"/>
    <w:rsid w:val="009D7C33"/>
    <w:rsid w:val="009E1E14"/>
    <w:rsid w:val="009E4EA3"/>
    <w:rsid w:val="009F1643"/>
    <w:rsid w:val="009F1BC9"/>
    <w:rsid w:val="009F7EBB"/>
    <w:rsid w:val="00A0157B"/>
    <w:rsid w:val="00A02EA0"/>
    <w:rsid w:val="00A03001"/>
    <w:rsid w:val="00A03833"/>
    <w:rsid w:val="00A03D04"/>
    <w:rsid w:val="00A07747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46CA"/>
    <w:rsid w:val="00A54EAB"/>
    <w:rsid w:val="00A56BD1"/>
    <w:rsid w:val="00A56C6B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5E0"/>
    <w:rsid w:val="00A93B71"/>
    <w:rsid w:val="00A94E85"/>
    <w:rsid w:val="00A95064"/>
    <w:rsid w:val="00A97CAD"/>
    <w:rsid w:val="00AA1102"/>
    <w:rsid w:val="00AA169B"/>
    <w:rsid w:val="00AA2C96"/>
    <w:rsid w:val="00AA483D"/>
    <w:rsid w:val="00AA4FCE"/>
    <w:rsid w:val="00AA5AE8"/>
    <w:rsid w:val="00AA6195"/>
    <w:rsid w:val="00AB09A5"/>
    <w:rsid w:val="00AB16D7"/>
    <w:rsid w:val="00AB3E99"/>
    <w:rsid w:val="00AB50F9"/>
    <w:rsid w:val="00AB610E"/>
    <w:rsid w:val="00AB6859"/>
    <w:rsid w:val="00AC1363"/>
    <w:rsid w:val="00AC38A5"/>
    <w:rsid w:val="00AC4845"/>
    <w:rsid w:val="00AC4CE2"/>
    <w:rsid w:val="00AC6C14"/>
    <w:rsid w:val="00AD3F54"/>
    <w:rsid w:val="00AD5329"/>
    <w:rsid w:val="00AD7A18"/>
    <w:rsid w:val="00AE18BE"/>
    <w:rsid w:val="00AE3AF4"/>
    <w:rsid w:val="00AE4AED"/>
    <w:rsid w:val="00AE5008"/>
    <w:rsid w:val="00AF3AEE"/>
    <w:rsid w:val="00AF4992"/>
    <w:rsid w:val="00AF4A82"/>
    <w:rsid w:val="00AF5556"/>
    <w:rsid w:val="00AF6861"/>
    <w:rsid w:val="00B05EEA"/>
    <w:rsid w:val="00B0783F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3722C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6B2F"/>
    <w:rsid w:val="00B7762B"/>
    <w:rsid w:val="00B77832"/>
    <w:rsid w:val="00B80CAC"/>
    <w:rsid w:val="00B816F5"/>
    <w:rsid w:val="00B834D4"/>
    <w:rsid w:val="00B92EB6"/>
    <w:rsid w:val="00B9457F"/>
    <w:rsid w:val="00B958CA"/>
    <w:rsid w:val="00B9620F"/>
    <w:rsid w:val="00BA0DAC"/>
    <w:rsid w:val="00BA195D"/>
    <w:rsid w:val="00BA3D5E"/>
    <w:rsid w:val="00BA5516"/>
    <w:rsid w:val="00BA75C3"/>
    <w:rsid w:val="00BB3F8D"/>
    <w:rsid w:val="00BB6E4A"/>
    <w:rsid w:val="00BB6EA4"/>
    <w:rsid w:val="00BC01AC"/>
    <w:rsid w:val="00BC08AA"/>
    <w:rsid w:val="00BC4175"/>
    <w:rsid w:val="00BC5429"/>
    <w:rsid w:val="00BC5DB4"/>
    <w:rsid w:val="00BC6566"/>
    <w:rsid w:val="00BC780E"/>
    <w:rsid w:val="00BD7BCA"/>
    <w:rsid w:val="00BE0C4A"/>
    <w:rsid w:val="00BE344F"/>
    <w:rsid w:val="00BE47D5"/>
    <w:rsid w:val="00BE70F0"/>
    <w:rsid w:val="00BE7BAC"/>
    <w:rsid w:val="00BF0B0D"/>
    <w:rsid w:val="00BF213C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0984"/>
    <w:rsid w:val="00C2487A"/>
    <w:rsid w:val="00C25704"/>
    <w:rsid w:val="00C273F6"/>
    <w:rsid w:val="00C27770"/>
    <w:rsid w:val="00C31763"/>
    <w:rsid w:val="00C321E9"/>
    <w:rsid w:val="00C32651"/>
    <w:rsid w:val="00C33038"/>
    <w:rsid w:val="00C368D5"/>
    <w:rsid w:val="00C411B8"/>
    <w:rsid w:val="00C411E9"/>
    <w:rsid w:val="00C439C2"/>
    <w:rsid w:val="00C503D1"/>
    <w:rsid w:val="00C5570B"/>
    <w:rsid w:val="00C55F91"/>
    <w:rsid w:val="00C5765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4782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4E4A"/>
    <w:rsid w:val="00CC5A58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932"/>
    <w:rsid w:val="00D01040"/>
    <w:rsid w:val="00D02A57"/>
    <w:rsid w:val="00D056B2"/>
    <w:rsid w:val="00D05C36"/>
    <w:rsid w:val="00D12CC7"/>
    <w:rsid w:val="00D13457"/>
    <w:rsid w:val="00D13BC4"/>
    <w:rsid w:val="00D1568E"/>
    <w:rsid w:val="00D158AB"/>
    <w:rsid w:val="00D2068A"/>
    <w:rsid w:val="00D20B3F"/>
    <w:rsid w:val="00D21038"/>
    <w:rsid w:val="00D248DB"/>
    <w:rsid w:val="00D25EC4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57F1"/>
    <w:rsid w:val="00D662EB"/>
    <w:rsid w:val="00D7190A"/>
    <w:rsid w:val="00D71ED1"/>
    <w:rsid w:val="00D72702"/>
    <w:rsid w:val="00D7555B"/>
    <w:rsid w:val="00D75CD6"/>
    <w:rsid w:val="00D75EC3"/>
    <w:rsid w:val="00D80590"/>
    <w:rsid w:val="00D8671A"/>
    <w:rsid w:val="00D86D05"/>
    <w:rsid w:val="00D93A04"/>
    <w:rsid w:val="00D955E7"/>
    <w:rsid w:val="00DA031E"/>
    <w:rsid w:val="00DA0C38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E6A8B"/>
    <w:rsid w:val="00DF00E6"/>
    <w:rsid w:val="00DF0E32"/>
    <w:rsid w:val="00DF1856"/>
    <w:rsid w:val="00DF3C19"/>
    <w:rsid w:val="00E02D0D"/>
    <w:rsid w:val="00E052DA"/>
    <w:rsid w:val="00E07C42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4E97"/>
    <w:rsid w:val="00E45D5E"/>
    <w:rsid w:val="00E47188"/>
    <w:rsid w:val="00E512BB"/>
    <w:rsid w:val="00E52CED"/>
    <w:rsid w:val="00E54BE5"/>
    <w:rsid w:val="00E55777"/>
    <w:rsid w:val="00E5676C"/>
    <w:rsid w:val="00E56E03"/>
    <w:rsid w:val="00E57A9C"/>
    <w:rsid w:val="00E57CFF"/>
    <w:rsid w:val="00E57D15"/>
    <w:rsid w:val="00E6281B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21B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5267"/>
    <w:rsid w:val="00EB67CE"/>
    <w:rsid w:val="00EC6435"/>
    <w:rsid w:val="00ED2550"/>
    <w:rsid w:val="00ED2C99"/>
    <w:rsid w:val="00ED3347"/>
    <w:rsid w:val="00ED544B"/>
    <w:rsid w:val="00ED5771"/>
    <w:rsid w:val="00ED5CBF"/>
    <w:rsid w:val="00ED63FC"/>
    <w:rsid w:val="00ED7CA8"/>
    <w:rsid w:val="00EE0476"/>
    <w:rsid w:val="00EE5FAB"/>
    <w:rsid w:val="00EE7FFE"/>
    <w:rsid w:val="00EF31B2"/>
    <w:rsid w:val="00EF390F"/>
    <w:rsid w:val="00EF486E"/>
    <w:rsid w:val="00EF62D0"/>
    <w:rsid w:val="00F0151D"/>
    <w:rsid w:val="00F0215C"/>
    <w:rsid w:val="00F04F6F"/>
    <w:rsid w:val="00F07491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0A42"/>
    <w:rsid w:val="00F4196F"/>
    <w:rsid w:val="00F41B31"/>
    <w:rsid w:val="00F4211F"/>
    <w:rsid w:val="00F46B32"/>
    <w:rsid w:val="00F46E7F"/>
    <w:rsid w:val="00F502DF"/>
    <w:rsid w:val="00F53C17"/>
    <w:rsid w:val="00F55002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2AD1"/>
    <w:rsid w:val="00FB3567"/>
    <w:rsid w:val="00FB38CF"/>
    <w:rsid w:val="00FB4166"/>
    <w:rsid w:val="00FB4617"/>
    <w:rsid w:val="00FB51C0"/>
    <w:rsid w:val="00FB6C57"/>
    <w:rsid w:val="00FB7297"/>
    <w:rsid w:val="00FC09A7"/>
    <w:rsid w:val="00FC0CEB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342"/>
    <w:rsid w:val="00FF4E21"/>
    <w:rsid w:val="00FF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hyperlink" Target="https://zt.ukrstat.gov.ua/StatInfo/StatInfcin2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mailto:cina_gus@zt.ukrstat.gov.ua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stat.gov.ua/sites/default/files/migration/files/2023/190_2023/190_2023.pdf" TargetMode="Externa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411785452910211E-2"/>
          <c:y val="7.434944237918216E-2"/>
          <c:w val="0.85580587420973275"/>
          <c:h val="0.5957338215453720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9966449845943171E-2"/>
                  <c:y val="3.3539741293744103E-2"/>
                </c:manualLayout>
              </c:layout>
              <c:tx>
                <c:rich>
                  <a:bodyPr/>
                  <a:lstStyle/>
                  <a:p>
                    <a:fld id="{DFAA21A2-5FD5-4132-B56E-96CBF15CC843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5.7620677850051372E-2"/>
                  <c:y val="-5.5834994265460007E-2"/>
                </c:manualLayout>
              </c:layout>
              <c:tx>
                <c:rich>
                  <a:bodyPr/>
                  <a:lstStyle/>
                  <a:p>
                    <a:fld id="{FAF05DE3-835F-4293-9560-71613F1A7EB2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6.2231427593290006E-2"/>
                  <c:y val="-4.915525302493666E-2"/>
                </c:manualLayout>
              </c:layout>
              <c:tx>
                <c:rich>
                  <a:bodyPr/>
                  <a:lstStyle/>
                  <a:p>
                    <a:fld id="{849E5ECA-6697-45E0-A7E2-FDACBDFCBF8E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5.3667237247517971E-2"/>
                  <c:y val="-4.9155253024936597E-2"/>
                </c:manualLayout>
              </c:layout>
              <c:tx>
                <c:rich>
                  <a:bodyPr/>
                  <a:lstStyle/>
                  <a:p>
                    <a:fld id="{40391B8D-DF6C-4CD7-9DE6-77EEFE5081C3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5.3535775419376964E-2"/>
                  <c:y val="-5.591429324122589E-2"/>
                </c:manualLayout>
              </c:layout>
              <c:tx>
                <c:rich>
                  <a:bodyPr/>
                  <a:lstStyle/>
                  <a:p>
                    <a:fld id="{F8663B49-055C-4E4E-B447-807833CF5CF9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7.5011982197877441E-2"/>
                  <c:y val="3.8712269786824127E-2"/>
                </c:manualLayout>
              </c:layout>
              <c:tx>
                <c:rich>
                  <a:bodyPr/>
                  <a:lstStyle/>
                  <a:p>
                    <a:fld id="{1F01A193-E289-436C-A2C7-29164DE27839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5.8015063334474495E-2"/>
                  <c:y val="3.2032528546300759E-2"/>
                </c:manualLayout>
              </c:layout>
              <c:tx>
                <c:rich>
                  <a:bodyPr/>
                  <a:lstStyle/>
                  <a:p>
                    <a:fld id="{74437A6C-E260-46DD-ADD1-C11FEB92A72D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6.2099965765148923E-2"/>
                  <c:y val="-4.2396212808647311E-2"/>
                </c:manualLayout>
              </c:layout>
              <c:tx>
                <c:rich>
                  <a:bodyPr/>
                  <a:lstStyle/>
                  <a:p>
                    <a:fld id="{177C62EE-4C5E-4FDE-BB7A-DC80FBA8777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5.7620677850051434E-2"/>
                  <c:y val="-4.9994544869116773E-2"/>
                </c:manualLayout>
              </c:layout>
              <c:tx>
                <c:rich>
                  <a:bodyPr/>
                  <a:lstStyle/>
                  <a:p>
                    <a:fld id="{DF7813AA-5FF6-4FAE-87DB-51BA18EAF5CA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3.6538856555974143E-2"/>
                  <c:y val="-4.9075954049170686E-2"/>
                </c:manualLayout>
              </c:layout>
              <c:tx>
                <c:rich>
                  <a:bodyPr/>
                  <a:lstStyle/>
                  <a:p>
                    <a:fld id="{49AA57AE-E5D2-4BDB-BAA9-82AC6DCCD315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0"/>
              <c:layout>
                <c:manualLayout>
                  <c:x val="-5.3009928106812737E-2"/>
                  <c:y val="-4.13983230129353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5033550154056988E-2"/>
                  <c:y val="-5.0653418238232217E-2"/>
                </c:manualLayout>
              </c:layout>
              <c:tx>
                <c:rich>
                  <a:bodyPr/>
                  <a:lstStyle/>
                  <a:p>
                    <a:fld id="{F9446CA0-E014-4CF1-AA98-E7441302B4DF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2"/>
              <c:layout>
                <c:manualLayout>
                  <c:x val="-1.9317357069496749E-2"/>
                  <c:y val="-4.727389813008757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layout>
                    <c:manualLayout>
                      <c:w val="6.8395412529955499E-2"/>
                      <c:h val="7.1274345184716051E-2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0.9</c:v>
                </c:pt>
                <c:pt idx="1">
                  <c:v>1</c:v>
                </c:pt>
                <c:pt idx="2">
                  <c:v>0.6</c:v>
                </c:pt>
                <c:pt idx="3">
                  <c:v>1.4</c:v>
                </c:pt>
                <c:pt idx="4">
                  <c:v>1</c:v>
                </c:pt>
                <c:pt idx="5">
                  <c:v>-0.1</c:v>
                </c:pt>
                <c:pt idx="6">
                  <c:v>-0.2</c:v>
                </c:pt>
                <c:pt idx="7">
                  <c:v>0.6</c:v>
                </c:pt>
                <c:pt idx="8">
                  <c:v>0.8</c:v>
                </c:pt>
                <c:pt idx="9">
                  <c:v>0.2</c:v>
                </c:pt>
                <c:pt idx="10">
                  <c:v>0.5</c:v>
                </c:pt>
                <c:pt idx="11">
                  <c:v>1</c:v>
                </c:pt>
                <c:pt idx="12">
                  <c:v>0.6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7279072"/>
        <c:axId val="257280192"/>
      </c:lineChart>
      <c:catAx>
        <c:axId val="2572790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7280192"/>
        <c:crosses val="autoZero"/>
        <c:auto val="1"/>
        <c:lblAlgn val="ctr"/>
        <c:lblOffset val="100"/>
        <c:tickLblSkip val="1"/>
        <c:noMultiLvlLbl val="0"/>
      </c:catAx>
      <c:valAx>
        <c:axId val="257280192"/>
        <c:scaling>
          <c:orientation val="minMax"/>
          <c:max val="2.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7279072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444577686467803E-2"/>
                  <c:y val="-5.4327781518016566E-2"/>
                </c:manualLayout>
              </c:layout>
              <c:tx>
                <c:rich>
                  <a:bodyPr/>
                  <a:lstStyle/>
                  <a:p>
                    <a:fld id="{A9615EDA-628D-4398-9FEE-9BBA40A050BC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4.444577686467803E-2"/>
                  <c:y val="-5.58349942654599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2362910123356638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7883626808687028E-2"/>
                  <c:y val="-5.5914293241225918E-2"/>
                </c:manualLayout>
              </c:layout>
              <c:tx>
                <c:rich>
                  <a:bodyPr/>
                  <a:lstStyle/>
                  <a:p>
                    <a:fld id="{7957C948-1259-4D10-9B56-62441E49C5C8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6.2362910123356603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444577686467803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334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417E-2"/>
                  <c:y val="-4.91552530249366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883626808687069E-2"/>
                  <c:y val="-5.3150537663021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9966493550008537E-2"/>
                  <c:y val="-4.8157540768056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853479821181366E-2"/>
                  <c:y val="-4.38943780219429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</c:v>
                </c:pt>
                <c:pt idx="1">
                  <c:v>1.6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4300544"/>
        <c:axId val="362276384"/>
      </c:lineChart>
      <c:catAx>
        <c:axId val="3043005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2276384"/>
        <c:crosses val="autoZero"/>
        <c:auto val="1"/>
        <c:lblAlgn val="ctr"/>
        <c:lblOffset val="100"/>
        <c:noMultiLvlLbl val="0"/>
      </c:catAx>
      <c:valAx>
        <c:axId val="362276384"/>
        <c:scaling>
          <c:orientation val="minMax"/>
          <c:max val="9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430054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7.434944237918216E-2"/>
          <c:w val="0.87836846274831548"/>
          <c:h val="0.7015008874312296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0337411669695143E-2"/>
                  <c:y val="-7.66749434566885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7.3210417928528157E-2"/>
                      <c:h val="0.12979246059672558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-5.6840218049666887E-2"/>
                  <c:y val="-7.86958965711073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2719160104986876E-2"/>
                  <c:y val="-7.96944226828308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643084998990513E-2"/>
                  <c:y val="-5.92750948289979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6308903694730466E-2"/>
                  <c:y val="-8.1759636706457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7.5142822531798908E-2"/>
                  <c:y val="5.3147614558298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6.61759741570766E-2"/>
                  <c:y val="7.90721142993718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439806178073902E-2"/>
                  <c:y val="5.3147614558298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6782394508378763E-2"/>
                  <c:y val="-6.35126342765333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554718352513628E-2"/>
                  <c:y val="-6.707740790411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635735917625683E-2"/>
                  <c:y val="-8.18844524704226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0003472642842869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01554613364E-2"/>
                  <c:y val="-7.96917670282782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1.4</c:v>
                </c:pt>
                <c:pt idx="1">
                  <c:v>1.3</c:v>
                </c:pt>
                <c:pt idx="2">
                  <c:v>1.4</c:v>
                </c:pt>
                <c:pt idx="3">
                  <c:v>2.9</c:v>
                </c:pt>
                <c:pt idx="4">
                  <c:v>1.6</c:v>
                </c:pt>
                <c:pt idx="5">
                  <c:v>-0.8</c:v>
                </c:pt>
                <c:pt idx="6">
                  <c:v>-0.4</c:v>
                </c:pt>
                <c:pt idx="7">
                  <c:v>-0.7</c:v>
                </c:pt>
                <c:pt idx="8">
                  <c:v>0.9</c:v>
                </c:pt>
                <c:pt idx="9">
                  <c:v>0.4</c:v>
                </c:pt>
                <c:pt idx="10">
                  <c:v>0.1</c:v>
                </c:pt>
                <c:pt idx="11">
                  <c:v>0.9</c:v>
                </c:pt>
                <c:pt idx="12">
                  <c:v>0.8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0790816"/>
        <c:axId val="300791376"/>
      </c:lineChart>
      <c:catAx>
        <c:axId val="3007908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0791376"/>
        <c:crosses val="autoZero"/>
        <c:auto val="1"/>
        <c:lblAlgn val="ctr"/>
        <c:lblOffset val="200"/>
        <c:noMultiLvlLbl val="0"/>
      </c:catAx>
      <c:valAx>
        <c:axId val="300791376"/>
        <c:scaling>
          <c:orientation val="minMax"/>
          <c:max val="4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079081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575996182295399E-2"/>
          <c:y val="4.1175038617643281E-2"/>
          <c:w val="0.89893899626183094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936132983377079E-2"/>
                  <c:y val="-6.5432672517958868E-2"/>
                </c:manualLayout>
              </c:layout>
              <c:tx>
                <c:rich>
                  <a:bodyPr/>
                  <a:lstStyle/>
                  <a:p>
                    <a:fld id="{9EB813E6-BD69-4FA4-86FD-39685529A342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4.9802910999761391E-2"/>
                  <c:y val="-6.7077407904113165E-2"/>
                </c:manualLayout>
              </c:layout>
              <c:tx>
                <c:rich>
                  <a:bodyPr/>
                  <a:lstStyle/>
                  <a:p>
                    <a:fld id="{075C894A-FCC3-4314-AC87-AFB0D0166A4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5.0295394893820088E-2"/>
                  <c:y val="-7.0517365767727602E-2"/>
                </c:manualLayout>
              </c:layout>
              <c:tx>
                <c:rich>
                  <a:bodyPr/>
                  <a:lstStyle/>
                  <a:p>
                    <a:fld id="{49F5C1D8-A6DD-4483-B386-D001E2747223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4.3701582756700864E-2"/>
                  <c:y val="-7.0517365767727602E-2"/>
                </c:manualLayout>
              </c:layout>
              <c:tx>
                <c:rich>
                  <a:bodyPr/>
                  <a:lstStyle/>
                  <a:p>
                    <a:fld id="{7DDB6708-796F-488F-8990-9EE4F94C0136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5.0651713990296665E-2"/>
                  <c:y val="-9.3001907645186843E-2"/>
                </c:manualLayout>
              </c:layout>
              <c:tx>
                <c:rich>
                  <a:bodyPr/>
                  <a:lstStyle/>
                  <a:p>
                    <a:fld id="{776496DC-FA0A-408D-A7D7-DBB4048911F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5.8376202974628172E-2"/>
                  <c:y val="-5.9275094828997975E-2"/>
                </c:manualLayout>
              </c:layout>
              <c:tx>
                <c:rich>
                  <a:bodyPr/>
                  <a:lstStyle/>
                  <a:p>
                    <a:fld id="{93D25D3E-5B0B-472E-8C00-A2E7EC740C7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5.7266841644794474E-2"/>
                  <c:y val="-5.5835136965383544E-2"/>
                </c:manualLayout>
              </c:layout>
              <c:tx>
                <c:rich>
                  <a:bodyPr/>
                  <a:lstStyle/>
                  <a:p>
                    <a:fld id="{58D7B783-2B27-4C73-AD74-8EF389EE6E42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5.0295394893820164E-2"/>
                  <c:y val="-8.1759636706457278E-2"/>
                </c:manualLayout>
              </c:layout>
              <c:tx>
                <c:rich>
                  <a:bodyPr/>
                  <a:lstStyle/>
                  <a:p>
                    <a:fld id="{236EC141-7316-492E-A1C2-5823E680C8E0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5.7005965163445478E-2"/>
                  <c:y val="-6.3512634276533309E-2"/>
                </c:manualLayout>
              </c:layout>
              <c:tx>
                <c:rich>
                  <a:bodyPr/>
                  <a:lstStyle/>
                  <a:p>
                    <a:fld id="{4AB787EA-66A5-4F69-A289-EB03E96B5671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4.9364193112224605E-2"/>
                  <c:y val="-6.707740790411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0857074683846341E-2"/>
                  <c:y val="-7.06421815316930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186876640419962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630557543943519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0.4</c:v>
                </c:pt>
                <c:pt idx="1">
                  <c:v>0.1</c:v>
                </c:pt>
                <c:pt idx="2">
                  <c:v>0.4</c:v>
                </c:pt>
                <c:pt idx="3">
                  <c:v>0</c:v>
                </c:pt>
                <c:pt idx="4">
                  <c:v>0.3</c:v>
                </c:pt>
                <c:pt idx="5">
                  <c:v>0.2</c:v>
                </c:pt>
                <c:pt idx="6">
                  <c:v>0.1</c:v>
                </c:pt>
                <c:pt idx="7">
                  <c:v>0.4</c:v>
                </c:pt>
                <c:pt idx="8">
                  <c:v>0.4</c:v>
                </c:pt>
                <c:pt idx="9">
                  <c:v>0.6</c:v>
                </c:pt>
                <c:pt idx="10">
                  <c:v>0.2</c:v>
                </c:pt>
                <c:pt idx="11">
                  <c:v>0.2</c:v>
                </c:pt>
                <c:pt idx="12">
                  <c:v>0.3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8982368"/>
        <c:axId val="368982928"/>
      </c:lineChart>
      <c:catAx>
        <c:axId val="3689823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8982928"/>
        <c:crosses val="autoZero"/>
        <c:auto val="1"/>
        <c:lblAlgn val="ctr"/>
        <c:lblOffset val="200"/>
        <c:noMultiLvlLbl val="0"/>
      </c:catAx>
      <c:valAx>
        <c:axId val="368982928"/>
        <c:scaling>
          <c:orientation val="minMax"/>
          <c:max val="1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8982368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2724432126502607E-2"/>
                  <c:y val="-8.7917214395418164E-2"/>
                </c:manualLayout>
              </c:layout>
              <c:tx>
                <c:rich>
                  <a:bodyPr/>
                  <a:lstStyle/>
                  <a:p>
                    <a:fld id="{1945F2A0-D3D9-409A-AD4C-80A4F3BF47E8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4.9655056232556408E-2"/>
                  <c:y val="-7.8319678842842785E-2"/>
                </c:manualLayout>
              </c:layout>
              <c:tx>
                <c:rich>
                  <a:bodyPr/>
                  <a:lstStyle/>
                  <a:p>
                    <a:fld id="{D9136BB4-9718-4040-BCDD-BD0AF469FF59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5.0295538813665573E-2"/>
                  <c:y val="-7.0517365767727699E-2"/>
                </c:manualLayout>
              </c:layout>
              <c:tx>
                <c:rich>
                  <a:bodyPr/>
                  <a:lstStyle/>
                  <a:p>
                    <a:fld id="{23D2CEE5-7FA2-4534-A0A7-B717163F3806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5.0503525569898289E-2"/>
                  <c:y val="-8.1759636706457223E-2"/>
                </c:manualLayout>
              </c:layout>
              <c:tx>
                <c:rich>
                  <a:bodyPr/>
                  <a:lstStyle/>
                  <a:p>
                    <a:fld id="{2ED7E1D1-5942-4003-9A5A-228A94B2A66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5.8524298328168758E-2"/>
                  <c:y val="-7.0517365767727602E-2"/>
                </c:manualLayout>
              </c:layout>
              <c:tx>
                <c:rich>
                  <a:bodyPr/>
                  <a:lstStyle/>
                  <a:p>
                    <a:fld id="{90A2EA69-7EE4-4775-94DC-1AFA72EF5CA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5.1574236207513766E-2"/>
                  <c:y val="-7.051736576772763E-2"/>
                </c:manualLayout>
              </c:layout>
              <c:tx>
                <c:rich>
                  <a:bodyPr/>
                  <a:lstStyle/>
                  <a:p>
                    <a:fld id="{C4AF531A-573F-4A3E-BF92-46B7F2686DEE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5.7206400938208168E-2"/>
                  <c:y val="4.5345301483182963E-2"/>
                </c:manualLayout>
              </c:layout>
              <c:tx>
                <c:rich>
                  <a:bodyPr/>
                  <a:lstStyle/>
                  <a:p>
                    <a:fld id="{8A9B8D20-294D-4164-A8A9-E91AD04DB817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5.1782546930656502E-2"/>
                  <c:y val="-9.3001907645186899E-2"/>
                </c:manualLayout>
              </c:layout>
              <c:tx>
                <c:rich>
                  <a:bodyPr/>
                  <a:lstStyle/>
                  <a:p>
                    <a:fld id="{7B756589-94AC-4423-841B-17862209108C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8925158784281775E-2"/>
                  <c:y val="-7.47549052152629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49825624810697E-2"/>
                  <c:y val="-7.83196788428427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517951816401474E-2"/>
                  <c:y val="-8.18844524704226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9979671076396254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7731567497695783E-4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</c:v>
                </c:pt>
                <c:pt idx="1">
                  <c:v>0.5</c:v>
                </c:pt>
                <c:pt idx="2">
                  <c:v>0</c:v>
                </c:pt>
                <c:pt idx="3">
                  <c:v>0.2</c:v>
                </c:pt>
                <c:pt idx="4">
                  <c:v>0.3</c:v>
                </c:pt>
                <c:pt idx="5">
                  <c:v>1.2</c:v>
                </c:pt>
                <c:pt idx="6">
                  <c:v>-0.7</c:v>
                </c:pt>
                <c:pt idx="7">
                  <c:v>0.7</c:v>
                </c:pt>
                <c:pt idx="8">
                  <c:v>0.6</c:v>
                </c:pt>
                <c:pt idx="9" formatCode="0.0">
                  <c:v>1</c:v>
                </c:pt>
                <c:pt idx="10" formatCode="0.0">
                  <c:v>0.4</c:v>
                </c:pt>
                <c:pt idx="11" formatCode="0.0">
                  <c:v>1.6</c:v>
                </c:pt>
                <c:pt idx="12" formatCode="0.0">
                  <c:v>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8985168"/>
        <c:axId val="368985728"/>
      </c:lineChart>
      <c:catAx>
        <c:axId val="3689851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8985728"/>
        <c:crosses val="autoZero"/>
        <c:auto val="1"/>
        <c:lblAlgn val="ctr"/>
        <c:lblOffset val="200"/>
        <c:noMultiLvlLbl val="0"/>
      </c:catAx>
      <c:valAx>
        <c:axId val="368985728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898516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E23000-4114-4123-BC2B-7959A8644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3687</Words>
  <Characters>2102</Characters>
  <Application>Microsoft Office Word</Application>
  <DocSecurity>0</DocSecurity>
  <Lines>17</Lines>
  <Paragraphs>11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50806</cp:lastModifiedBy>
  <cp:revision>11</cp:revision>
  <dcterms:created xsi:type="dcterms:W3CDTF">2026-03-11T12:21:00Z</dcterms:created>
  <dcterms:modified xsi:type="dcterms:W3CDTF">2026-03-12T13:41:00Z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